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F04" w:rsidRDefault="00744952">
      <w:pPr>
        <w:spacing w:line="336"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○寒川町交通指導員の設置等に関する要綱</w:t>
      </w:r>
    </w:p>
    <w:p w:rsidR="007D2F04" w:rsidRDefault="00744952">
      <w:pPr>
        <w:spacing w:line="33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color w:val="000000"/>
        </w:rPr>
        <w:t>2</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23</w:t>
      </w:r>
      <w:r>
        <w:rPr>
          <w:rFonts w:ascii="ＭＳ 明朝" w:eastAsia="ＭＳ 明朝" w:hAnsi="ＭＳ 明朝" w:cs="ＭＳ 明朝" w:hint="eastAsia"/>
          <w:color w:val="000000"/>
        </w:rPr>
        <w:t>日</w:t>
      </w:r>
    </w:p>
    <w:p w:rsidR="007D2F04" w:rsidRDefault="00744952">
      <w:pPr>
        <w:spacing w:line="33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目的</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この要綱は、町内における交通安全の保持を図るため設置する寒川町交通指導員</w:t>
      </w:r>
      <w:r>
        <w:rPr>
          <w:rFonts w:ascii="ＭＳ 明朝" w:eastAsia="ＭＳ 明朝" w:hAnsi="ＭＳ 明朝" w:cs="ＭＳ 明朝"/>
          <w:color w:val="000000"/>
        </w:rPr>
        <w:t>(</w:t>
      </w:r>
      <w:r>
        <w:rPr>
          <w:rFonts w:ascii="ＭＳ 明朝" w:eastAsia="ＭＳ 明朝" w:hAnsi="ＭＳ 明朝" w:cs="ＭＳ 明朝" w:hint="eastAsia"/>
          <w:color w:val="000000"/>
        </w:rPr>
        <w:t>以下「指導員」という。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に関し必要な事項を定めるものとする。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任務</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指導員は、交通安全に関する次に掲げる事項を行うものとする。</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交通安全思想の普及高揚に関すること。</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指導活動に関すること。</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交通安全施設の保持に関すること。</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その他町長が必要と認めた交通安全に関すること。</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委嘱等</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指導員は、前条の任務</w:t>
      </w:r>
      <w:r>
        <w:rPr>
          <w:rFonts w:ascii="ＭＳ 明朝" w:eastAsia="ＭＳ 明朝" w:hAnsi="ＭＳ 明朝" w:cs="ＭＳ 明朝"/>
          <w:color w:val="000000"/>
        </w:rPr>
        <w:t>(</w:t>
      </w:r>
      <w:r>
        <w:rPr>
          <w:rFonts w:ascii="ＭＳ 明朝" w:eastAsia="ＭＳ 明朝" w:hAnsi="ＭＳ 明朝" w:cs="ＭＳ 明朝" w:hint="eastAsia"/>
          <w:color w:val="000000"/>
        </w:rPr>
        <w:t>以下「任務」という。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を行うにあたって必要な知識、経験等を有すると認められる者のうちから町長が委嘱する。</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指導員の定数は、</w:t>
      </w:r>
      <w:r>
        <w:rPr>
          <w:rFonts w:ascii="ＭＳ 明朝" w:eastAsia="ＭＳ 明朝" w:hAnsi="ＭＳ 明朝" w:cs="ＭＳ 明朝"/>
          <w:color w:val="000000"/>
        </w:rPr>
        <w:t>25</w:t>
      </w:r>
      <w:r>
        <w:rPr>
          <w:rFonts w:ascii="ＭＳ 明朝" w:eastAsia="ＭＳ 明朝" w:hAnsi="ＭＳ 明朝" w:cs="ＭＳ 明朝" w:hint="eastAsia"/>
          <w:color w:val="000000"/>
        </w:rPr>
        <w:t>人以内とする。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任期</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指導員の任期は、</w:t>
      </w:r>
      <w:r>
        <w:rPr>
          <w:rFonts w:ascii="ＭＳ 明朝" w:eastAsia="ＭＳ 明朝" w:hAnsi="ＭＳ 明朝" w:cs="ＭＳ 明朝"/>
          <w:color w:val="000000"/>
        </w:rPr>
        <w:t>3</w:t>
      </w:r>
      <w:r>
        <w:rPr>
          <w:rFonts w:ascii="ＭＳ 明朝" w:eastAsia="ＭＳ 明朝" w:hAnsi="ＭＳ 明朝" w:cs="ＭＳ 明朝" w:hint="eastAsia"/>
          <w:color w:val="000000"/>
        </w:rPr>
        <w:t>年とする。ただし、補欠により委嘱された指導員の任期は、前任者の残任期間とする。</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指導員は、再任されることができる。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遵守事項</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指導員は、任務を行うときは、次の事項を遵守するものとする。</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身分証明書</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号様式</w:t>
      </w:r>
      <w:r>
        <w:rPr>
          <w:rFonts w:ascii="ＭＳ 明朝" w:eastAsia="ＭＳ 明朝" w:hAnsi="ＭＳ 明朝" w:cs="ＭＳ 明朝"/>
          <w:color w:val="000000"/>
        </w:rPr>
        <w:t>)</w:t>
      </w:r>
      <w:r>
        <w:rPr>
          <w:rFonts w:ascii="ＭＳ 明朝" w:eastAsia="ＭＳ 明朝" w:hAnsi="ＭＳ 明朝" w:cs="ＭＳ 明朝" w:hint="eastAsia"/>
          <w:color w:val="000000"/>
        </w:rPr>
        <w:t>を携行し、腕章を左腕に付けること。</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警察官の職務権限行為とまぎらわしい行為をしないこと。</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謝礼</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6</w:t>
      </w:r>
      <w:r>
        <w:rPr>
          <w:rFonts w:ascii="ＭＳ 明朝" w:eastAsia="ＭＳ 明朝" w:hAnsi="ＭＳ 明朝" w:cs="ＭＳ 明朝" w:hint="eastAsia"/>
          <w:color w:val="000000"/>
        </w:rPr>
        <w:t>条　町長は、指導員に対し、町長が別に定めるところにより謝礼を支給する。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被服の貸与</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町長は、指導員に対し、被服を貸与することができる。</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指導員に貸与する貸与品名、貸与期間及び貸与数量は、別表のとおりとする。ただし、町長が指導員の任務を行う上で必要であると認めたときはこの限りでない。</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被服の生地質及び形状は、町長が別に定める。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着用期間</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被服の着用期間は、次のとおりとする。ただし、町長は、気候その他の状況により必要があると認める場合には、着用期間を適宜に伸縮することができる。</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冬制服　</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日から翌年</w:t>
      </w:r>
      <w:r>
        <w:rPr>
          <w:rFonts w:ascii="ＭＳ 明朝" w:eastAsia="ＭＳ 明朝" w:hAnsi="ＭＳ 明朝" w:cs="ＭＳ 明朝"/>
          <w:color w:val="000000"/>
        </w:rPr>
        <w:t>5</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夏服　</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30</w:t>
      </w:r>
      <w:r>
        <w:rPr>
          <w:rFonts w:ascii="ＭＳ 明朝" w:eastAsia="ＭＳ 明朝" w:hAnsi="ＭＳ 明朝" w:cs="ＭＳ 明朝" w:hint="eastAsia"/>
          <w:color w:val="000000"/>
        </w:rPr>
        <w:t>日まで及び</w:t>
      </w:r>
      <w:r>
        <w:rPr>
          <w:rFonts w:ascii="ＭＳ 明朝" w:eastAsia="ＭＳ 明朝" w:hAnsi="ＭＳ 明朝" w:cs="ＭＳ 明朝"/>
          <w:color w:val="000000"/>
        </w:rPr>
        <w:t>9</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w:t>
      </w:r>
      <w:r>
        <w:rPr>
          <w:rFonts w:ascii="ＭＳ 明朝" w:eastAsia="ＭＳ 明朝" w:hAnsi="ＭＳ 明朝" w:cs="ＭＳ 明朝"/>
          <w:color w:val="000000"/>
        </w:rPr>
        <w:t>9</w:t>
      </w:r>
      <w:r>
        <w:rPr>
          <w:rFonts w:ascii="ＭＳ 明朝" w:eastAsia="ＭＳ 明朝" w:hAnsi="ＭＳ 明朝" w:cs="ＭＳ 明朝" w:hint="eastAsia"/>
          <w:color w:val="000000"/>
        </w:rPr>
        <w:t>月</w:t>
      </w:r>
      <w:r>
        <w:rPr>
          <w:rFonts w:ascii="ＭＳ 明朝" w:eastAsia="ＭＳ 明朝" w:hAnsi="ＭＳ 明朝" w:cs="ＭＳ 明朝"/>
          <w:color w:val="000000"/>
        </w:rPr>
        <w:t>30</w:t>
      </w:r>
      <w:r>
        <w:rPr>
          <w:rFonts w:ascii="ＭＳ 明朝" w:eastAsia="ＭＳ 明朝" w:hAnsi="ＭＳ 明朝" w:cs="ＭＳ 明朝" w:hint="eastAsia"/>
          <w:color w:val="000000"/>
        </w:rPr>
        <w:t>日まで</w:t>
      </w:r>
    </w:p>
    <w:p w:rsidR="007D2F04" w:rsidRDefault="00744952">
      <w:pPr>
        <w:spacing w:line="336"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盛夏略衣　</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w:t>
      </w:r>
      <w:r>
        <w:rPr>
          <w:rFonts w:ascii="ＭＳ 明朝" w:eastAsia="ＭＳ 明朝" w:hAnsi="ＭＳ 明朝" w:cs="ＭＳ 明朝"/>
          <w:color w:val="000000"/>
        </w:rPr>
        <w:t>8</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着用義務</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被服の貸与を受けた指導員</w:t>
      </w:r>
      <w:r>
        <w:rPr>
          <w:rFonts w:ascii="ＭＳ 明朝" w:eastAsia="ＭＳ 明朝" w:hAnsi="ＭＳ 明朝" w:cs="ＭＳ 明朝"/>
          <w:color w:val="000000"/>
        </w:rPr>
        <w:t>(</w:t>
      </w:r>
      <w:r>
        <w:rPr>
          <w:rFonts w:ascii="ＭＳ 明朝" w:eastAsia="ＭＳ 明朝" w:hAnsi="ＭＳ 明朝" w:cs="ＭＳ 明朝" w:hint="eastAsia"/>
          <w:color w:val="000000"/>
        </w:rPr>
        <w:t>以下「被服貸与指導員」という。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は、指導員として任務を行うときは、常に貸与品を着用しなければならない。</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貸与品の取扱い等</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被服貸与指導員は、常に貸与品を最善の注意をもって使用し、保管しなければならない。</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被服貸与指導員は、貸与品を他人に譲渡し、又は貸与の目的以外に使用してはならない。</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被服貸与指導員は、貸与品の補修、洗濯その他貸与品の保存上必要な処置は、自己の負担において行うものとする。ただし、特に町長の承認を得た場合は、この限りでない。</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貸与品の返納</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被服貸与指導員は、指導員を退任したとき又は第</w:t>
      </w:r>
      <w:r>
        <w:rPr>
          <w:rFonts w:ascii="ＭＳ 明朝" w:eastAsia="ＭＳ 明朝" w:hAnsi="ＭＳ 明朝" w:cs="ＭＳ 明朝"/>
          <w:color w:val="000000"/>
        </w:rPr>
        <w:t>7</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項の規定による貸与</w:t>
      </w:r>
      <w:r>
        <w:rPr>
          <w:rFonts w:ascii="ＭＳ 明朝" w:eastAsia="ＭＳ 明朝" w:hAnsi="ＭＳ 明朝" w:cs="ＭＳ 明朝" w:hint="eastAsia"/>
          <w:color w:val="000000"/>
        </w:rPr>
        <w:lastRenderedPageBreak/>
        <w:t>期間内に指導員の資格を失ったときは、直ちに貸与品を返納しなければならない。ただし、天災その他やむを得ない特別な事情により返納することができないときは、この限りでない。</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再貸与及び弁償</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被服貸与指導員は、被服貸与指導員が貸与品を亡失又はき損したときは、その理由等を速やかに町長に報告しなければならない。</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貸与品の亡失又はき損がやむを得ない理由によるものであり、かつ、代替品の必要があると町長が認めるときは、再貸与することができる。</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町長は、貸与品の亡失又はき損が故意又は重大な過失によるものであると認めるときは、貸与品の購入価格を限度として、当該被服貸与指導員に町長が定める額を弁償させるものとする。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被服貸与整理簿</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町長は、貸与被服の明細を記入した交通指導員被服貸与整理簿</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号様式</w:t>
      </w:r>
      <w:r>
        <w:rPr>
          <w:rFonts w:ascii="ＭＳ 明朝" w:eastAsia="ＭＳ 明朝" w:hAnsi="ＭＳ 明朝" w:cs="ＭＳ 明朝"/>
          <w:color w:val="000000"/>
        </w:rPr>
        <w:t>)</w:t>
      </w:r>
      <w:r>
        <w:rPr>
          <w:rFonts w:ascii="ＭＳ 明朝" w:eastAsia="ＭＳ 明朝" w:hAnsi="ＭＳ 明朝" w:cs="ＭＳ 明朝" w:hint="eastAsia"/>
          <w:color w:val="000000"/>
        </w:rPr>
        <w:t>を整備し、貸与状況を常に明らかにしておかなければならない。</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連絡会</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指導員の相互の連絡協調及び研修を行い、その活動を円滑に推進するため指導員連絡会を置く。</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指導員連絡会は、関係機関との連携を密にし、指導啓もう活動について相互に資料の提供と交通事情の連絡をするものとする。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補則</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この要綱に定めるもののほか、指導員連絡会について必要な事項は、別に定める。</w:t>
      </w:r>
    </w:p>
    <w:p w:rsidR="007D2F04" w:rsidRDefault="00744952">
      <w:pPr>
        <w:spacing w:line="336"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7D2F04" w:rsidRDefault="00744952">
      <w:pPr>
        <w:spacing w:line="336"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この要綱は、令和</w:t>
      </w:r>
      <w:r>
        <w:rPr>
          <w:rFonts w:ascii="ＭＳ 明朝" w:eastAsia="ＭＳ 明朝" w:hAnsi="ＭＳ 明朝" w:cs="ＭＳ 明朝"/>
          <w:color w:val="000000"/>
        </w:rPr>
        <w:t>2</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7D2F04" w:rsidRDefault="00744952">
      <w:pPr>
        <w:spacing w:line="336"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w:t>
      </w:r>
      <w:r>
        <w:rPr>
          <w:rFonts w:ascii="ＭＳ 明朝" w:eastAsia="ＭＳ 明朝" w:hAnsi="ＭＳ 明朝" w:cs="ＭＳ 明朝"/>
          <w:color w:val="000000"/>
        </w:rPr>
        <w:t>)</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施行期日</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7D2F04" w:rsidRDefault="00744952">
      <w:pPr>
        <w:spacing w:line="336"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残存用紙の使用</w:t>
      </w:r>
      <w:r>
        <w:rPr>
          <w:rFonts w:ascii="ＭＳ 明朝" w:eastAsia="ＭＳ 明朝" w:hAnsi="ＭＳ 明朝" w:cs="ＭＳ 明朝"/>
          <w:color w:val="000000"/>
        </w:rPr>
        <w:t>)</w:t>
      </w: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この要綱の施行前に、旧要綱の規定により既に調製された様式で用紙が現に残存するものに限り、所要の調整をし、当分の間使用することができる。</w:t>
      </w: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hint="eastAsia"/>
          <w:color w:val="000000"/>
        </w:rPr>
      </w:pPr>
      <w:bookmarkStart w:id="0" w:name="_GoBack"/>
      <w:bookmarkEnd w:id="0"/>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tbl>
      <w:tblPr>
        <w:tblW w:w="0" w:type="auto"/>
        <w:tblInd w:w="5" w:type="dxa"/>
        <w:tblLayout w:type="fixed"/>
        <w:tblCellMar>
          <w:left w:w="0" w:type="dxa"/>
          <w:right w:w="0" w:type="dxa"/>
        </w:tblCellMar>
        <w:tblLook w:val="0000" w:firstRow="0" w:lastRow="0" w:firstColumn="0" w:lastColumn="0" w:noHBand="0" w:noVBand="0"/>
      </w:tblPr>
      <w:tblGrid>
        <w:gridCol w:w="4626"/>
        <w:gridCol w:w="2891"/>
        <w:gridCol w:w="2023"/>
      </w:tblGrid>
      <w:tr w:rsidR="007D2F04">
        <w:tc>
          <w:tcPr>
            <w:tcW w:w="4626" w:type="dxa"/>
            <w:tcBorders>
              <w:top w:val="single" w:sz="4" w:space="0" w:color="000000"/>
              <w:left w:val="single" w:sz="4" w:space="0" w:color="000000"/>
              <w:bottom w:val="single" w:sz="4" w:space="0" w:color="000000"/>
              <w:right w:val="single" w:sz="4" w:space="0" w:color="000000"/>
            </w:tcBorders>
          </w:tcPr>
          <w:p w:rsidR="007D2F04" w:rsidRDefault="00744952">
            <w:pPr>
              <w:spacing w:line="33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貸与品名</w:t>
            </w:r>
          </w:p>
        </w:tc>
        <w:tc>
          <w:tcPr>
            <w:tcW w:w="2891" w:type="dxa"/>
            <w:tcBorders>
              <w:top w:val="single" w:sz="4" w:space="0" w:color="000000"/>
              <w:left w:val="nil"/>
              <w:bottom w:val="single" w:sz="4" w:space="0" w:color="000000"/>
              <w:right w:val="single" w:sz="4" w:space="0" w:color="000000"/>
            </w:tcBorders>
          </w:tcPr>
          <w:p w:rsidR="007D2F04" w:rsidRDefault="00744952">
            <w:pPr>
              <w:spacing w:line="33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貸与期間</w:t>
            </w:r>
            <w:r>
              <w:rPr>
                <w:rFonts w:ascii="ＭＳ 明朝" w:eastAsia="ＭＳ 明朝" w:hAnsi="ＭＳ 明朝" w:cs="ＭＳ 明朝"/>
                <w:color w:val="000000"/>
              </w:rPr>
              <w:t>(</w:t>
            </w:r>
            <w:r>
              <w:rPr>
                <w:rFonts w:ascii="ＭＳ 明朝" w:eastAsia="ＭＳ 明朝" w:hAnsi="ＭＳ 明朝" w:cs="ＭＳ 明朝" w:hint="eastAsia"/>
                <w:color w:val="000000"/>
              </w:rPr>
              <w:t>年</w:t>
            </w:r>
            <w:r>
              <w:rPr>
                <w:rFonts w:ascii="ＭＳ 明朝" w:eastAsia="ＭＳ 明朝" w:hAnsi="ＭＳ 明朝" w:cs="ＭＳ 明朝"/>
                <w:color w:val="000000"/>
              </w:rPr>
              <w:t>)</w:t>
            </w:r>
          </w:p>
        </w:tc>
        <w:tc>
          <w:tcPr>
            <w:tcW w:w="2023" w:type="dxa"/>
            <w:tcBorders>
              <w:top w:val="single" w:sz="4" w:space="0" w:color="000000"/>
              <w:left w:val="nil"/>
              <w:bottom w:val="single" w:sz="4" w:space="0" w:color="000000"/>
              <w:right w:val="single" w:sz="4" w:space="0" w:color="000000"/>
            </w:tcBorders>
          </w:tcPr>
          <w:p w:rsidR="007D2F04" w:rsidRDefault="00744952">
            <w:pPr>
              <w:spacing w:line="33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貸与数量</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ワッペン</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3</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冬制服</w:t>
            </w:r>
            <w:r>
              <w:rPr>
                <w:rFonts w:ascii="ＭＳ 明朝" w:eastAsia="ＭＳ 明朝" w:hAnsi="ＭＳ 明朝" w:cs="ＭＳ 明朝"/>
                <w:color w:val="000000"/>
              </w:rPr>
              <w:t>(</w:t>
            </w:r>
            <w:r>
              <w:rPr>
                <w:rFonts w:ascii="ＭＳ 明朝" w:eastAsia="ＭＳ 明朝" w:hAnsi="ＭＳ 明朝" w:cs="ＭＳ 明朝" w:hint="eastAsia"/>
                <w:color w:val="000000"/>
              </w:rPr>
              <w:t>上・下</w:t>
            </w:r>
            <w:r>
              <w:rPr>
                <w:rFonts w:ascii="ＭＳ 明朝" w:eastAsia="ＭＳ 明朝" w:hAnsi="ＭＳ 明朝" w:cs="ＭＳ 明朝"/>
                <w:color w:val="000000"/>
              </w:rPr>
              <w:t>)</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夏服</w:t>
            </w:r>
            <w:r>
              <w:rPr>
                <w:rFonts w:ascii="ＭＳ 明朝" w:eastAsia="ＭＳ 明朝" w:hAnsi="ＭＳ 明朝" w:cs="ＭＳ 明朝"/>
                <w:color w:val="000000"/>
              </w:rPr>
              <w:t>(</w:t>
            </w:r>
            <w:r>
              <w:rPr>
                <w:rFonts w:ascii="ＭＳ 明朝" w:eastAsia="ＭＳ 明朝" w:hAnsi="ＭＳ 明朝" w:cs="ＭＳ 明朝" w:hint="eastAsia"/>
                <w:color w:val="000000"/>
              </w:rPr>
              <w:t>長袖上下</w:t>
            </w:r>
            <w:r>
              <w:rPr>
                <w:rFonts w:ascii="ＭＳ 明朝" w:eastAsia="ＭＳ 明朝" w:hAnsi="ＭＳ 明朝" w:cs="ＭＳ 明朝"/>
                <w:color w:val="000000"/>
              </w:rPr>
              <w:t>)</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盛夏略衣</w:t>
            </w:r>
            <w:r>
              <w:rPr>
                <w:rFonts w:ascii="ＭＳ 明朝" w:eastAsia="ＭＳ 明朝" w:hAnsi="ＭＳ 明朝" w:cs="ＭＳ 明朝"/>
                <w:color w:val="000000"/>
              </w:rPr>
              <w:t>(</w:t>
            </w:r>
            <w:r>
              <w:rPr>
                <w:rFonts w:ascii="ＭＳ 明朝" w:eastAsia="ＭＳ 明朝" w:hAnsi="ＭＳ 明朝" w:cs="ＭＳ 明朝" w:hint="eastAsia"/>
                <w:color w:val="000000"/>
              </w:rPr>
              <w:t>半袖</w:t>
            </w:r>
            <w:r>
              <w:rPr>
                <w:rFonts w:ascii="ＭＳ 明朝" w:eastAsia="ＭＳ 明朝" w:hAnsi="ＭＳ 明朝" w:cs="ＭＳ 明朝"/>
                <w:color w:val="000000"/>
              </w:rPr>
              <w:t>)</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3</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合制帽</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ワイシャツ</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ネクタイ</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3</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防寒衣</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白雨衣</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ヘルメット</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半長靴</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短靴</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3</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ベルト</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ホイッスル</w:t>
            </w:r>
            <w:r>
              <w:rPr>
                <w:rFonts w:ascii="ＭＳ 明朝" w:eastAsia="ＭＳ 明朝" w:hAnsi="ＭＳ 明朝" w:cs="ＭＳ 明朝"/>
                <w:color w:val="000000"/>
              </w:rPr>
              <w:t>(</w:t>
            </w:r>
            <w:r>
              <w:rPr>
                <w:rFonts w:ascii="ＭＳ 明朝" w:eastAsia="ＭＳ 明朝" w:hAnsi="ＭＳ 明朝" w:cs="ＭＳ 明朝" w:hint="eastAsia"/>
                <w:color w:val="000000"/>
              </w:rPr>
              <w:t>クサリ付</w:t>
            </w:r>
            <w:r>
              <w:rPr>
                <w:rFonts w:ascii="ＭＳ 明朝" w:eastAsia="ＭＳ 明朝" w:hAnsi="ＭＳ 明朝" w:cs="ＭＳ 明朝"/>
                <w:color w:val="000000"/>
              </w:rPr>
              <w:t>)</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3</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白手袋</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夜光チョッキ</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停止棒</w:t>
            </w:r>
            <w:r>
              <w:rPr>
                <w:rFonts w:ascii="ＭＳ 明朝" w:eastAsia="ＭＳ 明朝" w:hAnsi="ＭＳ 明朝" w:cs="ＭＳ 明朝"/>
                <w:color w:val="000000"/>
              </w:rPr>
              <w:t>(</w:t>
            </w:r>
            <w:r>
              <w:rPr>
                <w:rFonts w:ascii="ＭＳ 明朝" w:eastAsia="ＭＳ 明朝" w:hAnsi="ＭＳ 明朝" w:cs="ＭＳ 明朝" w:hint="eastAsia"/>
                <w:color w:val="000000"/>
              </w:rPr>
              <w:t>夜光</w:t>
            </w:r>
            <w:r>
              <w:rPr>
                <w:rFonts w:ascii="ＭＳ 明朝" w:eastAsia="ＭＳ 明朝" w:hAnsi="ＭＳ 明朝" w:cs="ＭＳ 明朝"/>
                <w:color w:val="000000"/>
              </w:rPr>
              <w:t>)</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腕章</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r w:rsidR="007D2F04">
        <w:tc>
          <w:tcPr>
            <w:tcW w:w="4626" w:type="dxa"/>
            <w:tcBorders>
              <w:top w:val="nil"/>
              <w:left w:val="single" w:sz="4" w:space="0" w:color="000000"/>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hint="eastAsia"/>
                <w:color w:val="000000"/>
              </w:rPr>
              <w:t>名札</w:t>
            </w:r>
          </w:p>
        </w:tc>
        <w:tc>
          <w:tcPr>
            <w:tcW w:w="2891"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6</w:t>
            </w:r>
          </w:p>
        </w:tc>
        <w:tc>
          <w:tcPr>
            <w:tcW w:w="2023" w:type="dxa"/>
            <w:tcBorders>
              <w:top w:val="nil"/>
              <w:left w:val="nil"/>
              <w:bottom w:val="single" w:sz="4" w:space="0" w:color="000000"/>
              <w:right w:val="single" w:sz="4" w:space="0" w:color="000000"/>
            </w:tcBorders>
          </w:tcPr>
          <w:p w:rsidR="007D2F04" w:rsidRDefault="00744952">
            <w:pPr>
              <w:spacing w:line="336" w:lineRule="atLeast"/>
              <w:rPr>
                <w:rFonts w:ascii="ＭＳ 明朝" w:eastAsia="ＭＳ 明朝" w:hAnsi="ＭＳ 明朝" w:cs="ＭＳ 明朝"/>
                <w:color w:val="000000"/>
              </w:rPr>
            </w:pPr>
            <w:r>
              <w:rPr>
                <w:rFonts w:ascii="ＭＳ 明朝" w:eastAsia="ＭＳ 明朝" w:hAnsi="ＭＳ 明朝" w:cs="ＭＳ 明朝"/>
                <w:color w:val="000000"/>
              </w:rPr>
              <w:t>1</w:t>
            </w:r>
          </w:p>
        </w:tc>
      </w:tr>
    </w:tbl>
    <w:p w:rsidR="007D2F04" w:rsidRDefault="007D2F04">
      <w:pPr>
        <w:sectPr w:rsidR="007D2F04">
          <w:footerReference w:type="default" r:id="rId6"/>
          <w:pgSz w:w="11905" w:h="16837"/>
          <w:pgMar w:top="1417" w:right="1133" w:bottom="1133" w:left="1133" w:header="850" w:footer="453" w:gutter="0"/>
          <w:cols w:space="720"/>
          <w:noEndnote/>
          <w:docGrid w:type="linesAndChars" w:linePitch="571" w:charSpace="2662"/>
        </w:sectPr>
      </w:pPr>
    </w:p>
    <w:p w:rsidR="007D2F04" w:rsidRDefault="00EA2620">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sidR="00744952">
        <w:rPr>
          <w:rFonts w:ascii="ＭＳ 明朝" w:eastAsia="ＭＳ 明朝" w:hAnsi="ＭＳ 明朝" w:cs="ＭＳ 明朝"/>
          <w:color w:val="000000"/>
        </w:rPr>
        <w:t>1</w:t>
      </w:r>
      <w:r w:rsidR="00744952">
        <w:rPr>
          <w:rFonts w:ascii="ＭＳ 明朝" w:eastAsia="ＭＳ 明朝" w:hAnsi="ＭＳ 明朝" w:cs="ＭＳ 明朝" w:hint="eastAsia"/>
          <w:color w:val="000000"/>
        </w:rPr>
        <w:t>号様式</w:t>
      </w:r>
      <w:r w:rsidR="00744952">
        <w:rPr>
          <w:rFonts w:ascii="ＭＳ 明朝" w:eastAsia="ＭＳ 明朝" w:hAnsi="ＭＳ 明朝" w:cs="ＭＳ 明朝"/>
          <w:color w:val="000000"/>
        </w:rPr>
        <w:t>(</w:t>
      </w:r>
      <w:r w:rsidR="00744952">
        <w:rPr>
          <w:rFonts w:ascii="ＭＳ 明朝" w:eastAsia="ＭＳ 明朝" w:hAnsi="ＭＳ 明朝" w:cs="ＭＳ 明朝" w:hint="eastAsia"/>
          <w:color w:val="000000"/>
        </w:rPr>
        <w:t>第</w:t>
      </w:r>
      <w:r w:rsidR="00744952">
        <w:rPr>
          <w:rFonts w:ascii="ＭＳ 明朝" w:eastAsia="ＭＳ 明朝" w:hAnsi="ＭＳ 明朝" w:cs="ＭＳ 明朝"/>
          <w:color w:val="000000"/>
        </w:rPr>
        <w:t>5</w:t>
      </w:r>
      <w:r w:rsidR="00744952">
        <w:rPr>
          <w:rFonts w:ascii="ＭＳ 明朝" w:eastAsia="ＭＳ 明朝" w:hAnsi="ＭＳ 明朝" w:cs="ＭＳ 明朝" w:hint="eastAsia"/>
          <w:color w:val="000000"/>
        </w:rPr>
        <w:t>条関係</w:t>
      </w:r>
      <w:r w:rsidR="00744952">
        <w:rPr>
          <w:rFonts w:ascii="ＭＳ 明朝" w:eastAsia="ＭＳ 明朝" w:hAnsi="ＭＳ 明朝" w:cs="ＭＳ 明朝"/>
          <w:color w:val="000000"/>
        </w:rPr>
        <w:t>)</w:t>
      </w:r>
    </w:p>
    <w:p w:rsidR="00EA2620" w:rsidRDefault="00EA2620">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5.5pt;height:331.5pt">
            <v:imagedata r:id="rId7" o:title=""/>
          </v:shape>
        </w:pict>
      </w: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EA2620" w:rsidRDefault="00EA2620">
      <w:pPr>
        <w:spacing w:line="336" w:lineRule="atLeast"/>
        <w:ind w:left="240" w:hanging="240"/>
        <w:rPr>
          <w:rFonts w:ascii="ＭＳ 明朝" w:eastAsia="ＭＳ 明朝" w:hAnsi="ＭＳ 明朝" w:cs="ＭＳ 明朝"/>
          <w:color w:val="000000"/>
        </w:rPr>
      </w:pPr>
    </w:p>
    <w:p w:rsidR="007D2F04" w:rsidRDefault="00744952">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2</w:t>
      </w:r>
      <w:r>
        <w:rPr>
          <w:rFonts w:ascii="ＭＳ 明朝" w:eastAsia="ＭＳ 明朝" w:hAnsi="ＭＳ 明朝" w:cs="ＭＳ 明朝" w:hint="eastAsia"/>
          <w:color w:val="000000"/>
        </w:rPr>
        <w:t>号様式</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rsidR="00EA2620" w:rsidRDefault="00EA2620">
      <w:pPr>
        <w:spacing w:line="336"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pict>
          <v:shape id="_x0000_i1035" type="#_x0000_t75" style="width:475.5pt;height:331.5pt">
            <v:imagedata r:id="rId8" o:title=""/>
          </v:shape>
        </w:pict>
      </w:r>
    </w:p>
    <w:p w:rsidR="00744952" w:rsidRDefault="00744952">
      <w:pPr>
        <w:spacing w:line="336" w:lineRule="atLeast"/>
        <w:rPr>
          <w:rFonts w:ascii="ＭＳ 明朝" w:eastAsia="ＭＳ 明朝" w:hAnsi="ＭＳ 明朝" w:cs="ＭＳ 明朝"/>
          <w:color w:val="000000"/>
        </w:rPr>
      </w:pPr>
      <w:bookmarkStart w:id="1" w:name="last"/>
      <w:bookmarkEnd w:id="1"/>
    </w:p>
    <w:sectPr w:rsidR="00744952">
      <w:footerReference w:type="default" r:id="rId9"/>
      <w:pgSz w:w="11905" w:h="16837"/>
      <w:pgMar w:top="1417" w:right="1133" w:bottom="1133" w:left="1133" w:header="850" w:footer="453" w:gutter="0"/>
      <w:cols w:space="720"/>
      <w:noEndnote/>
      <w:docGrid w:type="linesAndChars" w:linePitch="57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86" w:rsidRDefault="00E13286">
      <w:r>
        <w:separator/>
      </w:r>
    </w:p>
  </w:endnote>
  <w:endnote w:type="continuationSeparator" w:id="0">
    <w:p w:rsidR="00E13286" w:rsidRDefault="00E1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04" w:rsidRDefault="00744952">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A2620">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04" w:rsidRDefault="00744952">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A2620">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86" w:rsidRDefault="00E13286">
      <w:r>
        <w:separator/>
      </w:r>
    </w:p>
  </w:footnote>
  <w:footnote w:type="continuationSeparator" w:id="0">
    <w:p w:rsidR="00E13286" w:rsidRDefault="00E13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doNotTrackMoves/>
  <w:defaultTabStop w:val="720"/>
  <w:drawingGridHorizontalSpacing w:val="253"/>
  <w:drawingGridVerticalSpacing w:val="57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289"/>
    <w:rsid w:val="00283289"/>
    <w:rsid w:val="00744952"/>
    <w:rsid w:val="007D2F04"/>
    <w:rsid w:val="00E13286"/>
    <w:rsid w:val="00EA2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4F66EA"/>
  <w14:defaultImageDpi w14:val="0"/>
  <w15:docId w15:val="{A22F319C-BDA8-4437-B4DD-1D7B0184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祐亮(ﾖｼﾀﾞ ﾕｳｽｹ)</dc:creator>
  <cp:keywords/>
  <dc:description/>
  <cp:lastModifiedBy>吉田 祐亮(ﾖｼﾀﾞ ﾕｳｽｹ)</cp:lastModifiedBy>
  <cp:revision>3</cp:revision>
  <dcterms:created xsi:type="dcterms:W3CDTF">2021-09-02T09:49:00Z</dcterms:created>
  <dcterms:modified xsi:type="dcterms:W3CDTF">2021-09-02T09:56:00Z</dcterms:modified>
</cp:coreProperties>
</file>