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0B" w:rsidRDefault="002F090B">
      <w:pPr>
        <w:jc w:val="center"/>
        <w:rPr>
          <w:rFonts w:ascii="ＭＳ 明朝" w:cs="Times New Roman"/>
          <w:spacing w:val="4"/>
        </w:rPr>
      </w:pPr>
      <w:bookmarkStart w:id="0" w:name="_GoBack"/>
      <w:bookmarkEnd w:id="0"/>
      <w:r>
        <w:rPr>
          <w:rFonts w:cs="ＭＳ 明朝" w:hint="eastAsia"/>
          <w:spacing w:val="2"/>
          <w:sz w:val="32"/>
          <w:szCs w:val="32"/>
        </w:rPr>
        <w:t>法第</w:t>
      </w:r>
      <w:r>
        <w:rPr>
          <w:spacing w:val="2"/>
          <w:sz w:val="32"/>
          <w:szCs w:val="32"/>
        </w:rPr>
        <w:t>13</w:t>
      </w:r>
      <w:r>
        <w:rPr>
          <w:rFonts w:cs="ＭＳ 明朝" w:hint="eastAsia"/>
          <w:spacing w:val="2"/>
          <w:sz w:val="32"/>
          <w:szCs w:val="32"/>
        </w:rPr>
        <w:t>条及び省令第</w:t>
      </w:r>
      <w:r w:rsidR="00A64CDC">
        <w:rPr>
          <w:rFonts w:cs="ＭＳ 明朝"/>
          <w:spacing w:val="2"/>
          <w:sz w:val="32"/>
          <w:szCs w:val="32"/>
        </w:rPr>
        <w:t>7</w:t>
      </w:r>
      <w:r>
        <w:rPr>
          <w:rFonts w:cs="ＭＳ 明朝" w:hint="eastAsia"/>
          <w:spacing w:val="2"/>
          <w:sz w:val="32"/>
          <w:szCs w:val="32"/>
        </w:rPr>
        <w:t>条に基づく書面</w:t>
      </w: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jc w:val="center"/>
        <w:rPr>
          <w:rFonts w:ascii="ＭＳ 明朝" w:cs="Times New Roman"/>
          <w:spacing w:val="4"/>
        </w:rPr>
      </w:pPr>
      <w:r>
        <w:rPr>
          <w:rFonts w:cs="ＭＳ 明朝" w:hint="eastAsia"/>
        </w:rPr>
        <w:t>（建築物以外のものに係る解体工事又は新築工事等（土木工事等）の場合）</w:t>
      </w: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１．分別解体等の方法</w:t>
      </w:r>
    </w:p>
    <w:p w:rsidR="002F090B" w:rsidRDefault="002F090B">
      <w:pPr>
        <w:rPr>
          <w:rFonts w:ascii="ＭＳ 明朝" w:cs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381"/>
        <w:gridCol w:w="3288"/>
        <w:gridCol w:w="2948"/>
      </w:tblGrid>
      <w:tr w:rsidR="002F090B">
        <w:trPr>
          <w:cantSplit/>
          <w:trHeight w:val="736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</w:rPr>
              <w:t>工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程ごとの作業内容及び解体方法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工程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t xml:space="preserve">     </w: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作業内容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分別解体等の方法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90B" w:rsidRDefault="002F09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①仮設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仮設工事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2F090B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90B" w:rsidRDefault="002F09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②土工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土工事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2F090B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90B" w:rsidRDefault="002F09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③基礎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基礎工事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2F090B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90B" w:rsidRDefault="002F09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④本体構造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本体構造の工事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2F090B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90B" w:rsidRDefault="002F09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⑤本体付属品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本体付属品の工事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2F090B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90B" w:rsidRDefault="002F09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⑥その他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　　　　　　　　）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</w:rPr>
              <w:t>その他の工事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2F090B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</w:tbl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 xml:space="preserve">２．解体工事に要する費用　　　　　　　　　　　</w:t>
      </w:r>
      <w:r>
        <w:rPr>
          <w:rFonts w:cs="ＭＳ 明朝" w:hint="eastAsia"/>
          <w:u w:val="single" w:color="000000"/>
        </w:rPr>
        <w:t xml:space="preserve">　　　　　　　　　　　　円</w:t>
      </w:r>
      <w:r>
        <w:rPr>
          <w:rFonts w:ascii="ＭＳ 明朝" w:hAnsi="ＭＳ 明朝" w:cs="ＭＳ 明朝"/>
          <w:u w:val="single" w:color="000000"/>
        </w:rPr>
        <w:t>(</w:t>
      </w:r>
      <w:r>
        <w:rPr>
          <w:rFonts w:cs="ＭＳ 明朝" w:hint="eastAsia"/>
          <w:u w:val="single" w:color="000000"/>
        </w:rPr>
        <w:t>税込</w:t>
      </w:r>
      <w:r>
        <w:rPr>
          <w:rFonts w:ascii="ＭＳ 明朝" w:hAnsi="ＭＳ 明朝" w:cs="ＭＳ 明朝"/>
          <w:u w:val="single" w:color="000000"/>
        </w:rPr>
        <w:t>)</w:t>
      </w:r>
    </w:p>
    <w:p w:rsidR="002F090B" w:rsidRDefault="002F090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 xml:space="preserve">　（受注者の見積金額）</w:t>
      </w:r>
    </w:p>
    <w:p w:rsidR="002F090B" w:rsidRDefault="002F090B">
      <w:pPr>
        <w:rPr>
          <w:rFonts w:ascii="ＭＳ 明朝" w:cs="Times New Roman"/>
          <w:spacing w:val="4"/>
        </w:rPr>
      </w:pPr>
      <w:r>
        <w:t xml:space="preserve"> </w:t>
      </w:r>
      <w:r>
        <w:rPr>
          <w:rFonts w:cs="ＭＳ 明朝" w:hint="eastAsia"/>
        </w:rPr>
        <w:t>（注）解体工事の場合のみ記載する。</w:t>
      </w: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３．再資源化等をするための施設の名称及び所在地</w:t>
      </w:r>
      <w:r>
        <w:t xml:space="preserve">         </w:t>
      </w:r>
      <w:r>
        <w:rPr>
          <w:rFonts w:cs="ＭＳ 明朝" w:hint="eastAsia"/>
        </w:rPr>
        <w:t xml:space="preserve">　　　　　</w:t>
      </w:r>
      <w:r>
        <w:t xml:space="preserve"> </w:t>
      </w:r>
      <w:r>
        <w:rPr>
          <w:rFonts w:cs="ＭＳ 明朝" w:hint="eastAsia"/>
        </w:rPr>
        <w:t>別紙のとおり</w:t>
      </w:r>
    </w:p>
    <w:p w:rsidR="002F090B" w:rsidRDefault="002F090B">
      <w:pPr>
        <w:ind w:firstLineChars="100" w:firstLine="226"/>
        <w:rPr>
          <w:rFonts w:ascii="ＭＳ 明朝" w:cs="Times New Roman"/>
        </w:rPr>
      </w:pPr>
      <w:r>
        <w:rPr>
          <w:rFonts w:ascii="ＭＳ 明朝" w:cs="ＭＳ 明朝" w:hint="eastAsia"/>
        </w:rPr>
        <w:t>（特定建設資材廃棄物について記載されていればよい）</w:t>
      </w: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４．特定建設資材廃棄物の再資源化等に要する費用</w:t>
      </w:r>
      <w:r>
        <w:t xml:space="preserve">  </w:t>
      </w:r>
      <w:r>
        <w:rPr>
          <w:rFonts w:cs="ＭＳ 明朝" w:hint="eastAsia"/>
          <w:u w:val="single" w:color="000000"/>
        </w:rPr>
        <w:t xml:space="preserve">　　　　　　　　　　　円</w:t>
      </w:r>
      <w:r>
        <w:rPr>
          <w:rFonts w:ascii="ＭＳ 明朝" w:hAnsi="ＭＳ 明朝" w:cs="ＭＳ 明朝"/>
          <w:u w:val="single" w:color="000000"/>
        </w:rPr>
        <w:t>(</w:t>
      </w:r>
      <w:r>
        <w:rPr>
          <w:rFonts w:cs="ＭＳ 明朝" w:hint="eastAsia"/>
          <w:u w:val="single" w:color="000000"/>
        </w:rPr>
        <w:t>税込</w:t>
      </w:r>
      <w:r>
        <w:rPr>
          <w:rFonts w:ascii="ＭＳ 明朝" w:hAnsi="ＭＳ 明朝" w:cs="ＭＳ 明朝"/>
          <w:u w:val="single" w:color="000000"/>
        </w:rPr>
        <w:t>)</w:t>
      </w:r>
    </w:p>
    <w:p w:rsidR="002F090B" w:rsidRDefault="002F090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 xml:space="preserve">　（受注者の見積金額）</w:t>
      </w:r>
    </w:p>
    <w:p w:rsidR="002F090B" w:rsidRDefault="002F090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別　紙</w:t>
      </w:r>
    </w:p>
    <w:p w:rsidR="002F090B" w:rsidRDefault="002F090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（書ききれない場合は別紙に記載）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607"/>
        <w:gridCol w:w="3515"/>
      </w:tblGrid>
      <w:tr w:rsidR="002F090B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</w:rPr>
              <w:t>特定建設資材廃棄物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の種類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施設の名称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所在地</w:t>
            </w: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</w:tbl>
    <w:p w:rsidR="002F090B" w:rsidRDefault="002F090B">
      <w:pPr>
        <w:rPr>
          <w:rFonts w:ascii="ＭＳ 明朝" w:cs="Times New Roman"/>
          <w:spacing w:val="4"/>
        </w:rPr>
      </w:pPr>
      <w:r>
        <w:rPr>
          <w:rFonts w:cs="ＭＳ 明朝" w:hint="eastAsia"/>
          <w:sz w:val="20"/>
          <w:szCs w:val="20"/>
        </w:rPr>
        <w:t>※受注者が選択した施設を記載（品目ごとに複数記入可）</w:t>
      </w:r>
    </w:p>
    <w:sectPr w:rsidR="002F090B">
      <w:headerReference w:type="default" r:id="rId6"/>
      <w:footerReference w:type="default" r:id="rId7"/>
      <w:type w:val="continuous"/>
      <w:pgSz w:w="11906" w:h="16838"/>
      <w:pgMar w:top="1134" w:right="1418" w:bottom="1700" w:left="1418" w:header="720" w:footer="720" w:gutter="0"/>
      <w:cols w:space="720"/>
      <w:noEndnote/>
      <w:docGrid w:type="linesAndChars" w:linePitch="36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90B" w:rsidRDefault="002F090B">
      <w:r>
        <w:separator/>
      </w:r>
    </w:p>
  </w:endnote>
  <w:endnote w:type="continuationSeparator" w:id="0">
    <w:p w:rsidR="002F090B" w:rsidRDefault="002F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90B" w:rsidRDefault="002F090B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90B" w:rsidRDefault="002F090B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F090B" w:rsidRDefault="002F0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90B" w:rsidRDefault="002F090B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228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DC"/>
    <w:rsid w:val="002F090B"/>
    <w:rsid w:val="00521C9E"/>
    <w:rsid w:val="00A64CDC"/>
    <w:rsid w:val="00F3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C21432-16AA-46DF-9CA1-594B644C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B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4BE8"/>
    <w:rPr>
      <w:rFonts w:ascii="Century" w:eastAsia="ＭＳ 明朝" w:hAnsi="Century" w:cs="Century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34B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4BE8"/>
    <w:rPr>
      <w:rFonts w:ascii="Century" w:eastAsia="ＭＳ 明朝" w:hAnsi="Century" w:cs="Century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272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県土整備総務室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神奈川県庁</dc:creator>
  <cp:keywords/>
  <dc:description/>
  <cp:lastModifiedBy>佐糠 仁(ｻｺｳ ﾋﾄｼ)</cp:lastModifiedBy>
  <cp:revision>2</cp:revision>
  <cp:lastPrinted>2002-04-17T11:32:00Z</cp:lastPrinted>
  <dcterms:created xsi:type="dcterms:W3CDTF">2024-11-18T07:06:00Z</dcterms:created>
  <dcterms:modified xsi:type="dcterms:W3CDTF">2024-11-18T07:06:00Z</dcterms:modified>
</cp:coreProperties>
</file>